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22" w:rsidRPr="00904625" w:rsidRDefault="00056B22" w:rsidP="00904625">
      <w:pPr>
        <w:pStyle w:val="Heading1"/>
        <w:spacing w:line="240" w:lineRule="auto"/>
        <w:jc w:val="center"/>
        <w:rPr>
          <w:sz w:val="28"/>
          <w:szCs w:val="28"/>
          <w:lang w:val="en-GB"/>
        </w:rPr>
      </w:pPr>
      <w:r w:rsidRPr="00904625">
        <w:rPr>
          <w:sz w:val="28"/>
          <w:szCs w:val="28"/>
          <w:lang w:val="en-GB"/>
        </w:rPr>
        <w:t>Learning about food consumption in a global context</w:t>
      </w:r>
    </w:p>
    <w:p w:rsidR="00904625" w:rsidRDefault="00904625" w:rsidP="00904625">
      <w:pPr>
        <w:pStyle w:val="Title"/>
        <w:spacing w:before="0" w:after="0" w:line="240" w:lineRule="auto"/>
        <w:rPr>
          <w:b/>
          <w:sz w:val="24"/>
          <w:szCs w:val="24"/>
          <w:lang w:val="en-GB"/>
        </w:rPr>
      </w:pPr>
    </w:p>
    <w:p w:rsidR="00056B22" w:rsidRPr="00904625" w:rsidRDefault="00904625" w:rsidP="00904625">
      <w:pPr>
        <w:pStyle w:val="Title"/>
        <w:spacing w:before="0" w:after="0" w:line="240" w:lineRule="auto"/>
        <w:rPr>
          <w:b/>
          <w:sz w:val="24"/>
          <w:szCs w:val="24"/>
          <w:lang w:val="en-GB"/>
        </w:rPr>
      </w:pPr>
      <w:r w:rsidRPr="00904625">
        <w:rPr>
          <w:b/>
          <w:sz w:val="24"/>
          <w:szCs w:val="24"/>
          <w:lang w:val="en-GB"/>
        </w:rPr>
        <w:t>Aims of the training</w:t>
      </w:r>
      <w:r w:rsidR="00056B22" w:rsidRPr="00904625">
        <w:rPr>
          <w:b/>
          <w:sz w:val="24"/>
          <w:szCs w:val="24"/>
          <w:lang w:val="en-GB"/>
        </w:rPr>
        <w:t>:</w:t>
      </w:r>
    </w:p>
    <w:p w:rsidR="00056B22" w:rsidRPr="006629FC" w:rsidRDefault="00056B22" w:rsidP="00056B22">
      <w:pPr>
        <w:numPr>
          <w:ilvl w:val="0"/>
          <w:numId w:val="1"/>
        </w:numPr>
        <w:spacing w:after="0" w:line="240" w:lineRule="auto"/>
        <w:jc w:val="both"/>
        <w:rPr>
          <w:sz w:val="24"/>
          <w:szCs w:val="24"/>
          <w:lang w:val="en-GB"/>
        </w:rPr>
      </w:pPr>
      <w:r w:rsidRPr="006629FC">
        <w:rPr>
          <w:sz w:val="24"/>
          <w:szCs w:val="24"/>
          <w:lang w:val="en-GB"/>
        </w:rPr>
        <w:t>share ideas about what it means to learn in a global context</w:t>
      </w:r>
    </w:p>
    <w:p w:rsidR="00056B22" w:rsidRPr="006629FC" w:rsidRDefault="00056B22" w:rsidP="00056B22">
      <w:pPr>
        <w:numPr>
          <w:ilvl w:val="0"/>
          <w:numId w:val="1"/>
        </w:numPr>
        <w:spacing w:after="0" w:line="240" w:lineRule="auto"/>
        <w:jc w:val="both"/>
        <w:rPr>
          <w:sz w:val="24"/>
          <w:szCs w:val="24"/>
          <w:lang w:val="en-GB"/>
        </w:rPr>
      </w:pPr>
      <w:r w:rsidRPr="006629FC">
        <w:rPr>
          <w:sz w:val="24"/>
          <w:szCs w:val="24"/>
          <w:lang w:val="en-GB"/>
        </w:rPr>
        <w:t>explore activities for engaging children and young people in asking questions about the world, making connections and understanding what interdependence means for them and for food consumption (how to make world issues relevant to young people)</w:t>
      </w:r>
    </w:p>
    <w:p w:rsidR="00056B22" w:rsidRPr="006629FC" w:rsidRDefault="00056B22" w:rsidP="00056B22">
      <w:pPr>
        <w:numPr>
          <w:ilvl w:val="0"/>
          <w:numId w:val="1"/>
        </w:numPr>
        <w:spacing w:after="0" w:line="240" w:lineRule="auto"/>
        <w:jc w:val="both"/>
        <w:rPr>
          <w:sz w:val="24"/>
          <w:szCs w:val="24"/>
          <w:lang w:val="en-GB"/>
        </w:rPr>
      </w:pPr>
      <w:r w:rsidRPr="006629FC">
        <w:rPr>
          <w:sz w:val="24"/>
          <w:szCs w:val="24"/>
          <w:lang w:val="en-GB"/>
        </w:rPr>
        <w:t xml:space="preserve">relate activities to local issues and contexts, and to the learning needs of children and young people in these contexts </w:t>
      </w:r>
    </w:p>
    <w:p w:rsidR="00056B22" w:rsidRPr="000C5498" w:rsidRDefault="00056B22" w:rsidP="000C5498">
      <w:pPr>
        <w:numPr>
          <w:ilvl w:val="0"/>
          <w:numId w:val="1"/>
        </w:numPr>
        <w:spacing w:after="0" w:line="240" w:lineRule="auto"/>
        <w:jc w:val="both"/>
        <w:rPr>
          <w:sz w:val="24"/>
          <w:szCs w:val="24"/>
          <w:lang w:val="en-GB"/>
        </w:rPr>
      </w:pPr>
      <w:r w:rsidRPr="006629FC">
        <w:rPr>
          <w:sz w:val="24"/>
          <w:szCs w:val="24"/>
          <w:lang w:val="en-GB"/>
        </w:rPr>
        <w:t>consider how change will take place (in knowledge, skills, values and actions) and how these will be ‘measured’</w:t>
      </w:r>
    </w:p>
    <w:p w:rsidR="00452768" w:rsidRPr="006629FC" w:rsidRDefault="00056B22" w:rsidP="00056B22">
      <w:pPr>
        <w:jc w:val="both"/>
        <w:rPr>
          <w:sz w:val="24"/>
          <w:szCs w:val="24"/>
        </w:rPr>
      </w:pPr>
      <w:r w:rsidRPr="006629FC">
        <w:rPr>
          <w:sz w:val="24"/>
          <w:szCs w:val="24"/>
        </w:rPr>
        <w:t>Training will provide insight into methodol</w:t>
      </w:r>
      <w:bookmarkStart w:id="0" w:name="_GoBack"/>
      <w:bookmarkEnd w:id="0"/>
      <w:r w:rsidRPr="006629FC">
        <w:rPr>
          <w:sz w:val="24"/>
          <w:szCs w:val="24"/>
        </w:rPr>
        <w:t xml:space="preserve">ogies of global learning and participants will explore </w:t>
      </w:r>
      <w:r w:rsidR="000C5498">
        <w:rPr>
          <w:sz w:val="24"/>
          <w:szCs w:val="24"/>
        </w:rPr>
        <w:t>various</w:t>
      </w:r>
      <w:r w:rsidRPr="006629FC">
        <w:rPr>
          <w:sz w:val="24"/>
          <w:szCs w:val="24"/>
        </w:rPr>
        <w:t xml:space="preserve"> educational materials. </w:t>
      </w:r>
    </w:p>
    <w:p w:rsidR="00904625" w:rsidRDefault="00904625" w:rsidP="00904625">
      <w:pPr>
        <w:pStyle w:val="Title"/>
        <w:spacing w:before="0" w:after="0" w:line="240" w:lineRule="auto"/>
        <w:rPr>
          <w:b/>
          <w:sz w:val="24"/>
          <w:szCs w:val="24"/>
        </w:rPr>
      </w:pPr>
    </w:p>
    <w:p w:rsidR="00056B22" w:rsidRPr="00904625" w:rsidRDefault="00056B22" w:rsidP="00904625">
      <w:pPr>
        <w:pStyle w:val="Title"/>
        <w:spacing w:before="0" w:after="0" w:line="240" w:lineRule="auto"/>
        <w:rPr>
          <w:b/>
          <w:sz w:val="24"/>
          <w:szCs w:val="24"/>
        </w:rPr>
      </w:pPr>
      <w:r w:rsidRPr="00904625">
        <w:rPr>
          <w:b/>
          <w:sz w:val="24"/>
          <w:szCs w:val="24"/>
        </w:rPr>
        <w:t>Training Date and Venue:</w:t>
      </w:r>
    </w:p>
    <w:p w:rsidR="000C5498" w:rsidRPr="000F1802" w:rsidRDefault="00F15717" w:rsidP="00056B22">
      <w:pPr>
        <w:jc w:val="both"/>
        <w:rPr>
          <w:b/>
          <w:sz w:val="24"/>
          <w:szCs w:val="24"/>
        </w:rPr>
      </w:pPr>
      <w:r>
        <w:rPr>
          <w:b/>
          <w:sz w:val="24"/>
          <w:szCs w:val="24"/>
        </w:rPr>
        <w:t>5th and 6th October 2016 at Xrobb l-Ghagin Nature Park and Sustainable Development Centre from 09.00 till 13.30.</w:t>
      </w:r>
    </w:p>
    <w:p w:rsidR="00904625" w:rsidRDefault="00904625" w:rsidP="00904625">
      <w:pPr>
        <w:pStyle w:val="Title"/>
        <w:spacing w:before="0" w:after="0" w:line="240" w:lineRule="auto"/>
        <w:rPr>
          <w:b/>
          <w:sz w:val="24"/>
          <w:szCs w:val="24"/>
        </w:rPr>
      </w:pPr>
    </w:p>
    <w:p w:rsidR="00056B22" w:rsidRPr="00904625" w:rsidRDefault="00056B22" w:rsidP="00904625">
      <w:pPr>
        <w:pStyle w:val="Title"/>
        <w:spacing w:before="0" w:after="0" w:line="240" w:lineRule="auto"/>
        <w:rPr>
          <w:b/>
          <w:sz w:val="24"/>
          <w:szCs w:val="24"/>
        </w:rPr>
      </w:pPr>
      <w:r w:rsidRPr="00904625">
        <w:rPr>
          <w:b/>
          <w:sz w:val="24"/>
          <w:szCs w:val="24"/>
        </w:rPr>
        <w:t>About the trainers:</w:t>
      </w:r>
    </w:p>
    <w:p w:rsidR="007F5058" w:rsidRPr="006629FC" w:rsidRDefault="00056B22" w:rsidP="007F5058">
      <w:pPr>
        <w:rPr>
          <w:b/>
          <w:sz w:val="24"/>
          <w:szCs w:val="24"/>
        </w:rPr>
      </w:pPr>
      <w:r w:rsidRPr="006629FC">
        <w:rPr>
          <w:b/>
          <w:sz w:val="24"/>
          <w:szCs w:val="24"/>
        </w:rPr>
        <w:t>Andrea Bullivant</w:t>
      </w:r>
      <w:r w:rsidR="007F5058" w:rsidRPr="006629FC">
        <w:rPr>
          <w:b/>
          <w:sz w:val="24"/>
          <w:szCs w:val="24"/>
        </w:rPr>
        <w:t>, Liverpool World Centre/UK</w:t>
      </w:r>
    </w:p>
    <w:p w:rsidR="00982E0F" w:rsidRPr="006629FC" w:rsidRDefault="00056B22" w:rsidP="00056B22">
      <w:pPr>
        <w:jc w:val="both"/>
        <w:rPr>
          <w:sz w:val="24"/>
          <w:szCs w:val="24"/>
        </w:rPr>
      </w:pPr>
      <w:r w:rsidRPr="006629FC">
        <w:rPr>
          <w:sz w:val="24"/>
          <w:szCs w:val="24"/>
        </w:rPr>
        <w:t>Andrea</w:t>
      </w:r>
      <w:r w:rsidR="007F5058" w:rsidRPr="006629FC">
        <w:rPr>
          <w:sz w:val="24"/>
          <w:szCs w:val="24"/>
        </w:rPr>
        <w:t xml:space="preserve"> works </w:t>
      </w:r>
      <w:r w:rsidR="00F15717">
        <w:rPr>
          <w:sz w:val="24"/>
          <w:szCs w:val="24"/>
        </w:rPr>
        <w:t>at the</w:t>
      </w:r>
      <w:r w:rsidR="007F5058" w:rsidRPr="006629FC">
        <w:rPr>
          <w:sz w:val="24"/>
          <w:szCs w:val="24"/>
        </w:rPr>
        <w:t xml:space="preserve"> Liverpool World Centre, an organization which seeks to empower people to work for global and social justice and a member of the UK National Consortium of Development Education Centres. Andrea also works within the Faculty of Education at Liverpool Hope University (LHU) where she leads a course for trainee primary teachers – Wider Perspectives in Education - and is the Director of TEESNet (Teacher Education for Equity and Sustainability Network).</w:t>
      </w:r>
    </w:p>
    <w:p w:rsidR="007F5058" w:rsidRPr="006629FC" w:rsidRDefault="007F5058" w:rsidP="007F5058">
      <w:pPr>
        <w:rPr>
          <w:b/>
          <w:sz w:val="24"/>
          <w:szCs w:val="24"/>
        </w:rPr>
      </w:pPr>
      <w:r w:rsidRPr="006629FC">
        <w:rPr>
          <w:b/>
          <w:sz w:val="24"/>
          <w:szCs w:val="24"/>
        </w:rPr>
        <w:t>Te</w:t>
      </w:r>
      <w:r w:rsidR="00452768" w:rsidRPr="006629FC">
        <w:rPr>
          <w:b/>
          <w:sz w:val="24"/>
          <w:szCs w:val="24"/>
        </w:rPr>
        <w:t>reza Čajková,</w:t>
      </w:r>
      <w:r w:rsidR="006629FC">
        <w:rPr>
          <w:b/>
          <w:sz w:val="24"/>
          <w:szCs w:val="24"/>
        </w:rPr>
        <w:t xml:space="preserve"> Glopolis/</w:t>
      </w:r>
      <w:r w:rsidRPr="006629FC">
        <w:rPr>
          <w:b/>
          <w:sz w:val="24"/>
          <w:szCs w:val="24"/>
        </w:rPr>
        <w:t>Czech Republic</w:t>
      </w:r>
    </w:p>
    <w:p w:rsidR="007F5058" w:rsidRPr="006629FC" w:rsidRDefault="0071058E" w:rsidP="00452768">
      <w:pPr>
        <w:jc w:val="both"/>
        <w:rPr>
          <w:sz w:val="24"/>
          <w:szCs w:val="24"/>
        </w:rPr>
      </w:pPr>
      <w:r>
        <w:rPr>
          <w:sz w:val="24"/>
          <w:szCs w:val="24"/>
        </w:rPr>
        <w:t xml:space="preserve">Tereza works in </w:t>
      </w:r>
      <w:r w:rsidRPr="006629FC">
        <w:rPr>
          <w:sz w:val="24"/>
          <w:szCs w:val="24"/>
        </w:rPr>
        <w:t xml:space="preserve">Analytical centre Glopolis, </w:t>
      </w:r>
      <w:r>
        <w:rPr>
          <w:sz w:val="24"/>
          <w:szCs w:val="24"/>
        </w:rPr>
        <w:t xml:space="preserve">which is </w:t>
      </w:r>
      <w:r w:rsidR="00F15717">
        <w:rPr>
          <w:sz w:val="24"/>
          <w:szCs w:val="24"/>
        </w:rPr>
        <w:t xml:space="preserve">the </w:t>
      </w:r>
      <w:r>
        <w:rPr>
          <w:sz w:val="24"/>
          <w:szCs w:val="24"/>
        </w:rPr>
        <w:t xml:space="preserve">lead organisation of </w:t>
      </w:r>
      <w:r w:rsidRPr="006629FC">
        <w:rPr>
          <w:sz w:val="24"/>
          <w:szCs w:val="24"/>
        </w:rPr>
        <w:t>We Eat Responsibly project.</w:t>
      </w:r>
      <w:r>
        <w:rPr>
          <w:sz w:val="24"/>
          <w:szCs w:val="24"/>
        </w:rPr>
        <w:t xml:space="preserve"> </w:t>
      </w:r>
      <w:r w:rsidR="00056B22" w:rsidRPr="006629FC">
        <w:rPr>
          <w:sz w:val="24"/>
          <w:szCs w:val="24"/>
        </w:rPr>
        <w:t xml:space="preserve">She </w:t>
      </w:r>
      <w:r w:rsidR="00452768" w:rsidRPr="006629FC">
        <w:rPr>
          <w:sz w:val="24"/>
          <w:szCs w:val="24"/>
        </w:rPr>
        <w:t>has been</w:t>
      </w:r>
      <w:r w:rsidR="00F15717">
        <w:rPr>
          <w:sz w:val="24"/>
          <w:szCs w:val="24"/>
        </w:rPr>
        <w:t xml:space="preserve"> an</w:t>
      </w:r>
      <w:r w:rsidR="00452768" w:rsidRPr="006629FC">
        <w:rPr>
          <w:sz w:val="24"/>
          <w:szCs w:val="24"/>
        </w:rPr>
        <w:t xml:space="preserve"> </w:t>
      </w:r>
      <w:r>
        <w:rPr>
          <w:sz w:val="24"/>
          <w:szCs w:val="24"/>
        </w:rPr>
        <w:t xml:space="preserve">active </w:t>
      </w:r>
      <w:r w:rsidR="00452768" w:rsidRPr="006629FC">
        <w:rPr>
          <w:sz w:val="24"/>
          <w:szCs w:val="24"/>
        </w:rPr>
        <w:t xml:space="preserve">trainer </w:t>
      </w:r>
      <w:r>
        <w:rPr>
          <w:sz w:val="24"/>
          <w:szCs w:val="24"/>
        </w:rPr>
        <w:t xml:space="preserve">in global education </w:t>
      </w:r>
      <w:r w:rsidR="00452768" w:rsidRPr="006629FC">
        <w:rPr>
          <w:sz w:val="24"/>
          <w:szCs w:val="24"/>
        </w:rPr>
        <w:t xml:space="preserve">and </w:t>
      </w:r>
      <w:r w:rsidR="00056B22" w:rsidRPr="006629FC">
        <w:rPr>
          <w:sz w:val="24"/>
          <w:szCs w:val="24"/>
        </w:rPr>
        <w:t>worked for seve</w:t>
      </w:r>
      <w:r w:rsidR="00452768" w:rsidRPr="006629FC">
        <w:rPr>
          <w:sz w:val="24"/>
          <w:szCs w:val="24"/>
        </w:rPr>
        <w:t xml:space="preserve">ral civil society organisations focused on global </w:t>
      </w:r>
      <w:r w:rsidR="00BE37E1">
        <w:rPr>
          <w:sz w:val="24"/>
          <w:szCs w:val="24"/>
        </w:rPr>
        <w:t>development</w:t>
      </w:r>
      <w:r>
        <w:rPr>
          <w:sz w:val="24"/>
          <w:szCs w:val="24"/>
        </w:rPr>
        <w:t xml:space="preserve"> and teachers´ education</w:t>
      </w:r>
      <w:r w:rsidR="00452768" w:rsidRPr="006629FC">
        <w:rPr>
          <w:sz w:val="24"/>
          <w:szCs w:val="24"/>
        </w:rPr>
        <w:t xml:space="preserve">. Since 2013 she has been </w:t>
      </w:r>
      <w:r w:rsidR="00F15717">
        <w:rPr>
          <w:sz w:val="24"/>
          <w:szCs w:val="24"/>
        </w:rPr>
        <w:t xml:space="preserve">a </w:t>
      </w:r>
      <w:r w:rsidR="00452768" w:rsidRPr="006629FC">
        <w:rPr>
          <w:sz w:val="24"/>
          <w:szCs w:val="24"/>
        </w:rPr>
        <w:t xml:space="preserve">member of </w:t>
      </w:r>
      <w:r w:rsidR="00F15717">
        <w:rPr>
          <w:sz w:val="24"/>
          <w:szCs w:val="24"/>
        </w:rPr>
        <w:t xml:space="preserve">the </w:t>
      </w:r>
      <w:r w:rsidR="00452768" w:rsidRPr="006629FC">
        <w:rPr>
          <w:sz w:val="24"/>
          <w:szCs w:val="24"/>
        </w:rPr>
        <w:t>European Global Education Working Group of CONCORD</w:t>
      </w:r>
      <w:r w:rsidR="00BE37E1">
        <w:rPr>
          <w:sz w:val="24"/>
          <w:szCs w:val="24"/>
        </w:rPr>
        <w:t xml:space="preserve"> (European NGO Confederation for relief and development)</w:t>
      </w:r>
      <w:r w:rsidR="00056B22" w:rsidRPr="006629FC">
        <w:rPr>
          <w:sz w:val="24"/>
          <w:szCs w:val="24"/>
        </w:rPr>
        <w:t xml:space="preserve">. </w:t>
      </w:r>
      <w:r w:rsidR="00452768" w:rsidRPr="006629FC">
        <w:rPr>
          <w:sz w:val="24"/>
          <w:szCs w:val="24"/>
        </w:rPr>
        <w:t xml:space="preserve">Tereza is </w:t>
      </w:r>
      <w:r w:rsidR="005D7383">
        <w:rPr>
          <w:sz w:val="24"/>
          <w:szCs w:val="24"/>
        </w:rPr>
        <w:t>co-</w:t>
      </w:r>
      <w:r w:rsidR="00BE37E1">
        <w:rPr>
          <w:sz w:val="24"/>
          <w:szCs w:val="24"/>
        </w:rPr>
        <w:t xml:space="preserve">author of publication </w:t>
      </w:r>
      <w:r w:rsidR="00056B22" w:rsidRPr="006629FC">
        <w:rPr>
          <w:sz w:val="24"/>
          <w:szCs w:val="24"/>
        </w:rPr>
        <w:t>How Our Plates Make the World Turn Around</w:t>
      </w:r>
      <w:r>
        <w:rPr>
          <w:sz w:val="24"/>
          <w:szCs w:val="24"/>
        </w:rPr>
        <w:t>.</w:t>
      </w:r>
    </w:p>
    <w:sectPr w:rsidR="007F5058" w:rsidRPr="006629F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6B" w:rsidRDefault="00A84F6B" w:rsidP="000C5498">
      <w:pPr>
        <w:spacing w:before="0" w:after="0" w:line="240" w:lineRule="auto"/>
      </w:pPr>
      <w:r>
        <w:separator/>
      </w:r>
    </w:p>
  </w:endnote>
  <w:endnote w:type="continuationSeparator" w:id="0">
    <w:p w:rsidR="00A84F6B" w:rsidRDefault="00A84F6B" w:rsidP="000C54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6B" w:rsidRDefault="00A84F6B" w:rsidP="000C5498">
      <w:pPr>
        <w:spacing w:before="0" w:after="0" w:line="240" w:lineRule="auto"/>
      </w:pPr>
      <w:r>
        <w:separator/>
      </w:r>
    </w:p>
  </w:footnote>
  <w:footnote w:type="continuationSeparator" w:id="0">
    <w:p w:rsidR="00A84F6B" w:rsidRDefault="00A84F6B" w:rsidP="000C54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98" w:rsidRDefault="000C5498">
    <w:pPr>
      <w:pStyle w:val="Header"/>
    </w:pPr>
    <w:r>
      <w:rPr>
        <w:noProof/>
        <w:lang w:val="en-GB" w:eastAsia="en-GB"/>
      </w:rPr>
      <w:drawing>
        <wp:anchor distT="0" distB="0" distL="114300" distR="114300" simplePos="0" relativeHeight="251659264" behindDoc="0" locked="0" layoutInCell="1" allowOverlap="1" wp14:anchorId="3E2D66DC" wp14:editId="6ECFCDED">
          <wp:simplePos x="0" y="0"/>
          <wp:positionH relativeFrom="margin">
            <wp:posOffset>-671830</wp:posOffset>
          </wp:positionH>
          <wp:positionV relativeFrom="margin">
            <wp:posOffset>-833120</wp:posOffset>
          </wp:positionV>
          <wp:extent cx="6814185" cy="760730"/>
          <wp:effectExtent l="0" t="0" r="5715" b="1270"/>
          <wp:wrapSquare wrapText="bothSides"/>
          <wp:docPr id="1" name="Obrázek 1" descr="C:\Users\Tereza\Desktop\EAT publications\EAT Visibility\obrázek patičky se všemi logy anglický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za\Desktop\EAT publications\EAT Visibility\obrázek patičky se všemi logy anglický 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185" cy="760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51ED1"/>
    <w:multiLevelType w:val="hybridMultilevel"/>
    <w:tmpl w:val="D56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58"/>
    <w:rsid w:val="00056B22"/>
    <w:rsid w:val="000B5281"/>
    <w:rsid w:val="000C5498"/>
    <w:rsid w:val="000D2F89"/>
    <w:rsid w:val="000F1802"/>
    <w:rsid w:val="00452768"/>
    <w:rsid w:val="004B79A8"/>
    <w:rsid w:val="004E7404"/>
    <w:rsid w:val="005D7383"/>
    <w:rsid w:val="00651FFE"/>
    <w:rsid w:val="006629FC"/>
    <w:rsid w:val="00692BC7"/>
    <w:rsid w:val="0071058E"/>
    <w:rsid w:val="007F5058"/>
    <w:rsid w:val="008F10AE"/>
    <w:rsid w:val="00904625"/>
    <w:rsid w:val="00942C8E"/>
    <w:rsid w:val="00982E0F"/>
    <w:rsid w:val="00A84F6B"/>
    <w:rsid w:val="00B653D9"/>
    <w:rsid w:val="00BD6914"/>
    <w:rsid w:val="00BE37E1"/>
    <w:rsid w:val="00BF333C"/>
    <w:rsid w:val="00DB788B"/>
    <w:rsid w:val="00F15717"/>
    <w:rsid w:val="00F342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2BE8A-D92A-45FC-B915-6E7DF0A1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CN"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98"/>
    <w:rPr>
      <w:sz w:val="20"/>
      <w:szCs w:val="20"/>
    </w:rPr>
  </w:style>
  <w:style w:type="paragraph" w:styleId="Heading1">
    <w:name w:val="heading 1"/>
    <w:basedOn w:val="Normal"/>
    <w:next w:val="Normal"/>
    <w:link w:val="Heading1Char"/>
    <w:uiPriority w:val="9"/>
    <w:qFormat/>
    <w:rsid w:val="000C5498"/>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C5498"/>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C5498"/>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Heading4">
    <w:name w:val="heading 4"/>
    <w:basedOn w:val="Normal"/>
    <w:next w:val="Normal"/>
    <w:link w:val="Heading4Char"/>
    <w:uiPriority w:val="9"/>
    <w:semiHidden/>
    <w:unhideWhenUsed/>
    <w:qFormat/>
    <w:rsid w:val="000C5498"/>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Heading5">
    <w:name w:val="heading 5"/>
    <w:basedOn w:val="Normal"/>
    <w:next w:val="Normal"/>
    <w:link w:val="Heading5Char"/>
    <w:uiPriority w:val="9"/>
    <w:semiHidden/>
    <w:unhideWhenUsed/>
    <w:qFormat/>
    <w:rsid w:val="000C5498"/>
    <w:pPr>
      <w:pBdr>
        <w:bottom w:val="single" w:sz="6" w:space="1" w:color="7FD13B" w:themeColor="accent1"/>
      </w:pBdr>
      <w:spacing w:before="300" w:after="0"/>
      <w:outlineLvl w:val="4"/>
    </w:pPr>
    <w:rPr>
      <w:caps/>
      <w:color w:val="5EA226" w:themeColor="accent1" w:themeShade="BF"/>
      <w:spacing w:val="10"/>
      <w:sz w:val="22"/>
      <w:szCs w:val="22"/>
    </w:rPr>
  </w:style>
  <w:style w:type="paragraph" w:styleId="Heading6">
    <w:name w:val="heading 6"/>
    <w:basedOn w:val="Normal"/>
    <w:next w:val="Normal"/>
    <w:link w:val="Heading6Char"/>
    <w:uiPriority w:val="9"/>
    <w:semiHidden/>
    <w:unhideWhenUsed/>
    <w:qFormat/>
    <w:rsid w:val="000C5498"/>
    <w:pPr>
      <w:pBdr>
        <w:bottom w:val="dotted" w:sz="6" w:space="1" w:color="7FD13B" w:themeColor="accent1"/>
      </w:pBdr>
      <w:spacing w:before="300" w:after="0"/>
      <w:outlineLvl w:val="5"/>
    </w:pPr>
    <w:rPr>
      <w:caps/>
      <w:color w:val="5EA226" w:themeColor="accent1" w:themeShade="BF"/>
      <w:spacing w:val="10"/>
      <w:sz w:val="22"/>
      <w:szCs w:val="22"/>
    </w:rPr>
  </w:style>
  <w:style w:type="paragraph" w:styleId="Heading7">
    <w:name w:val="heading 7"/>
    <w:basedOn w:val="Normal"/>
    <w:next w:val="Normal"/>
    <w:link w:val="Heading7Char"/>
    <w:uiPriority w:val="9"/>
    <w:semiHidden/>
    <w:unhideWhenUsed/>
    <w:qFormat/>
    <w:rsid w:val="000C5498"/>
    <w:pPr>
      <w:spacing w:before="300" w:after="0"/>
      <w:outlineLvl w:val="6"/>
    </w:pPr>
    <w:rPr>
      <w:caps/>
      <w:color w:val="5EA226" w:themeColor="accent1" w:themeShade="BF"/>
      <w:spacing w:val="10"/>
      <w:sz w:val="22"/>
      <w:szCs w:val="22"/>
    </w:rPr>
  </w:style>
  <w:style w:type="paragraph" w:styleId="Heading8">
    <w:name w:val="heading 8"/>
    <w:basedOn w:val="Normal"/>
    <w:next w:val="Normal"/>
    <w:link w:val="Heading8Char"/>
    <w:uiPriority w:val="9"/>
    <w:semiHidden/>
    <w:unhideWhenUsed/>
    <w:qFormat/>
    <w:rsid w:val="000C54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54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0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C54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5498"/>
  </w:style>
  <w:style w:type="paragraph" w:styleId="Footer">
    <w:name w:val="footer"/>
    <w:basedOn w:val="Normal"/>
    <w:link w:val="FooterChar"/>
    <w:uiPriority w:val="99"/>
    <w:unhideWhenUsed/>
    <w:rsid w:val="000C54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5498"/>
  </w:style>
  <w:style w:type="paragraph" w:styleId="BalloonText">
    <w:name w:val="Balloon Text"/>
    <w:basedOn w:val="Normal"/>
    <w:link w:val="BalloonTextChar"/>
    <w:uiPriority w:val="99"/>
    <w:semiHidden/>
    <w:unhideWhenUsed/>
    <w:rsid w:val="000C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98"/>
    <w:rPr>
      <w:rFonts w:ascii="Tahoma" w:hAnsi="Tahoma" w:cs="Tahoma"/>
      <w:sz w:val="16"/>
      <w:szCs w:val="16"/>
    </w:rPr>
  </w:style>
  <w:style w:type="character" w:customStyle="1" w:styleId="Heading1Char">
    <w:name w:val="Heading 1 Char"/>
    <w:basedOn w:val="DefaultParagraphFont"/>
    <w:link w:val="Heading1"/>
    <w:uiPriority w:val="9"/>
    <w:rsid w:val="000C5498"/>
    <w:rPr>
      <w:b/>
      <w:bCs/>
      <w:caps/>
      <w:color w:val="FFFFFF" w:themeColor="background1"/>
      <w:spacing w:val="15"/>
      <w:shd w:val="clear" w:color="auto" w:fill="7FD13B" w:themeFill="accent1"/>
    </w:rPr>
  </w:style>
  <w:style w:type="character" w:customStyle="1" w:styleId="Heading2Char">
    <w:name w:val="Heading 2 Char"/>
    <w:basedOn w:val="DefaultParagraphFont"/>
    <w:link w:val="Heading2"/>
    <w:uiPriority w:val="9"/>
    <w:semiHidden/>
    <w:rsid w:val="000C5498"/>
    <w:rPr>
      <w:caps/>
      <w:spacing w:val="15"/>
      <w:shd w:val="clear" w:color="auto" w:fill="E5F5D7" w:themeFill="accent1" w:themeFillTint="33"/>
    </w:rPr>
  </w:style>
  <w:style w:type="character" w:customStyle="1" w:styleId="Heading3Char">
    <w:name w:val="Heading 3 Char"/>
    <w:basedOn w:val="DefaultParagraphFont"/>
    <w:link w:val="Heading3"/>
    <w:uiPriority w:val="9"/>
    <w:semiHidden/>
    <w:rsid w:val="000C5498"/>
    <w:rPr>
      <w:caps/>
      <w:color w:val="3E6B19" w:themeColor="accent1" w:themeShade="7F"/>
      <w:spacing w:val="15"/>
    </w:rPr>
  </w:style>
  <w:style w:type="character" w:customStyle="1" w:styleId="Heading4Char">
    <w:name w:val="Heading 4 Char"/>
    <w:basedOn w:val="DefaultParagraphFont"/>
    <w:link w:val="Heading4"/>
    <w:uiPriority w:val="9"/>
    <w:semiHidden/>
    <w:rsid w:val="000C5498"/>
    <w:rPr>
      <w:caps/>
      <w:color w:val="5EA226" w:themeColor="accent1" w:themeShade="BF"/>
      <w:spacing w:val="10"/>
    </w:rPr>
  </w:style>
  <w:style w:type="character" w:customStyle="1" w:styleId="Heading5Char">
    <w:name w:val="Heading 5 Char"/>
    <w:basedOn w:val="DefaultParagraphFont"/>
    <w:link w:val="Heading5"/>
    <w:uiPriority w:val="9"/>
    <w:semiHidden/>
    <w:rsid w:val="000C5498"/>
    <w:rPr>
      <w:caps/>
      <w:color w:val="5EA226" w:themeColor="accent1" w:themeShade="BF"/>
      <w:spacing w:val="10"/>
    </w:rPr>
  </w:style>
  <w:style w:type="character" w:customStyle="1" w:styleId="Heading6Char">
    <w:name w:val="Heading 6 Char"/>
    <w:basedOn w:val="DefaultParagraphFont"/>
    <w:link w:val="Heading6"/>
    <w:uiPriority w:val="9"/>
    <w:semiHidden/>
    <w:rsid w:val="000C5498"/>
    <w:rPr>
      <w:caps/>
      <w:color w:val="5EA226" w:themeColor="accent1" w:themeShade="BF"/>
      <w:spacing w:val="10"/>
    </w:rPr>
  </w:style>
  <w:style w:type="character" w:customStyle="1" w:styleId="Heading7Char">
    <w:name w:val="Heading 7 Char"/>
    <w:basedOn w:val="DefaultParagraphFont"/>
    <w:link w:val="Heading7"/>
    <w:uiPriority w:val="9"/>
    <w:semiHidden/>
    <w:rsid w:val="000C5498"/>
    <w:rPr>
      <w:caps/>
      <w:color w:val="5EA226" w:themeColor="accent1" w:themeShade="BF"/>
      <w:spacing w:val="10"/>
    </w:rPr>
  </w:style>
  <w:style w:type="character" w:customStyle="1" w:styleId="Heading8Char">
    <w:name w:val="Heading 8 Char"/>
    <w:basedOn w:val="DefaultParagraphFont"/>
    <w:link w:val="Heading8"/>
    <w:uiPriority w:val="9"/>
    <w:semiHidden/>
    <w:rsid w:val="000C5498"/>
    <w:rPr>
      <w:caps/>
      <w:spacing w:val="10"/>
      <w:sz w:val="18"/>
      <w:szCs w:val="18"/>
    </w:rPr>
  </w:style>
  <w:style w:type="character" w:customStyle="1" w:styleId="Heading9Char">
    <w:name w:val="Heading 9 Char"/>
    <w:basedOn w:val="DefaultParagraphFont"/>
    <w:link w:val="Heading9"/>
    <w:uiPriority w:val="9"/>
    <w:semiHidden/>
    <w:rsid w:val="000C5498"/>
    <w:rPr>
      <w:i/>
      <w:caps/>
      <w:spacing w:val="10"/>
      <w:sz w:val="18"/>
      <w:szCs w:val="18"/>
    </w:rPr>
  </w:style>
  <w:style w:type="paragraph" w:styleId="Caption">
    <w:name w:val="caption"/>
    <w:basedOn w:val="Normal"/>
    <w:next w:val="Normal"/>
    <w:uiPriority w:val="35"/>
    <w:semiHidden/>
    <w:unhideWhenUsed/>
    <w:qFormat/>
    <w:rsid w:val="000C5498"/>
    <w:rPr>
      <w:b/>
      <w:bCs/>
      <w:color w:val="5EA226" w:themeColor="accent1" w:themeShade="BF"/>
      <w:sz w:val="16"/>
      <w:szCs w:val="16"/>
    </w:rPr>
  </w:style>
  <w:style w:type="paragraph" w:styleId="Title">
    <w:name w:val="Title"/>
    <w:basedOn w:val="Normal"/>
    <w:next w:val="Normal"/>
    <w:link w:val="TitleChar"/>
    <w:uiPriority w:val="10"/>
    <w:qFormat/>
    <w:rsid w:val="000C5498"/>
    <w:pPr>
      <w:spacing w:before="720"/>
    </w:pPr>
    <w:rPr>
      <w:caps/>
      <w:color w:val="7FD13B" w:themeColor="accent1"/>
      <w:spacing w:val="10"/>
      <w:kern w:val="28"/>
      <w:sz w:val="52"/>
      <w:szCs w:val="52"/>
    </w:rPr>
  </w:style>
  <w:style w:type="character" w:customStyle="1" w:styleId="TitleChar">
    <w:name w:val="Title Char"/>
    <w:basedOn w:val="DefaultParagraphFont"/>
    <w:link w:val="Title"/>
    <w:uiPriority w:val="10"/>
    <w:rsid w:val="000C5498"/>
    <w:rPr>
      <w:caps/>
      <w:color w:val="7FD13B" w:themeColor="accent1"/>
      <w:spacing w:val="10"/>
      <w:kern w:val="28"/>
      <w:sz w:val="52"/>
      <w:szCs w:val="52"/>
    </w:rPr>
  </w:style>
  <w:style w:type="paragraph" w:styleId="Subtitle">
    <w:name w:val="Subtitle"/>
    <w:basedOn w:val="Normal"/>
    <w:next w:val="Normal"/>
    <w:link w:val="SubtitleChar"/>
    <w:uiPriority w:val="11"/>
    <w:qFormat/>
    <w:rsid w:val="000C54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C5498"/>
    <w:rPr>
      <w:caps/>
      <w:color w:val="595959" w:themeColor="text1" w:themeTint="A6"/>
      <w:spacing w:val="10"/>
      <w:sz w:val="24"/>
      <w:szCs w:val="24"/>
    </w:rPr>
  </w:style>
  <w:style w:type="character" w:styleId="Strong">
    <w:name w:val="Strong"/>
    <w:uiPriority w:val="22"/>
    <w:qFormat/>
    <w:rsid w:val="000C5498"/>
    <w:rPr>
      <w:b/>
      <w:bCs/>
    </w:rPr>
  </w:style>
  <w:style w:type="character" w:styleId="Emphasis">
    <w:name w:val="Emphasis"/>
    <w:uiPriority w:val="20"/>
    <w:qFormat/>
    <w:rsid w:val="000C5498"/>
    <w:rPr>
      <w:caps/>
      <w:color w:val="3E6B19" w:themeColor="accent1" w:themeShade="7F"/>
      <w:spacing w:val="5"/>
    </w:rPr>
  </w:style>
  <w:style w:type="paragraph" w:styleId="NoSpacing">
    <w:name w:val="No Spacing"/>
    <w:basedOn w:val="Normal"/>
    <w:link w:val="NoSpacingChar"/>
    <w:uiPriority w:val="1"/>
    <w:qFormat/>
    <w:rsid w:val="000C5498"/>
    <w:pPr>
      <w:spacing w:before="0" w:after="0" w:line="240" w:lineRule="auto"/>
    </w:pPr>
  </w:style>
  <w:style w:type="character" w:customStyle="1" w:styleId="NoSpacingChar">
    <w:name w:val="No Spacing Char"/>
    <w:basedOn w:val="DefaultParagraphFont"/>
    <w:link w:val="NoSpacing"/>
    <w:uiPriority w:val="1"/>
    <w:rsid w:val="000C5498"/>
    <w:rPr>
      <w:sz w:val="20"/>
      <w:szCs w:val="20"/>
    </w:rPr>
  </w:style>
  <w:style w:type="paragraph" w:styleId="ListParagraph">
    <w:name w:val="List Paragraph"/>
    <w:basedOn w:val="Normal"/>
    <w:uiPriority w:val="34"/>
    <w:qFormat/>
    <w:rsid w:val="000C5498"/>
    <w:pPr>
      <w:ind w:left="720"/>
      <w:contextualSpacing/>
    </w:pPr>
  </w:style>
  <w:style w:type="paragraph" w:styleId="Quote">
    <w:name w:val="Quote"/>
    <w:basedOn w:val="Normal"/>
    <w:next w:val="Normal"/>
    <w:link w:val="QuoteChar"/>
    <w:uiPriority w:val="29"/>
    <w:qFormat/>
    <w:rsid w:val="000C5498"/>
    <w:rPr>
      <w:i/>
      <w:iCs/>
    </w:rPr>
  </w:style>
  <w:style w:type="character" w:customStyle="1" w:styleId="QuoteChar">
    <w:name w:val="Quote Char"/>
    <w:basedOn w:val="DefaultParagraphFont"/>
    <w:link w:val="Quote"/>
    <w:uiPriority w:val="29"/>
    <w:rsid w:val="000C5498"/>
    <w:rPr>
      <w:i/>
      <w:iCs/>
      <w:sz w:val="20"/>
      <w:szCs w:val="20"/>
    </w:rPr>
  </w:style>
  <w:style w:type="paragraph" w:styleId="IntenseQuote">
    <w:name w:val="Intense Quote"/>
    <w:basedOn w:val="Normal"/>
    <w:next w:val="Normal"/>
    <w:link w:val="IntenseQuoteChar"/>
    <w:uiPriority w:val="30"/>
    <w:qFormat/>
    <w:rsid w:val="000C5498"/>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eQuoteChar">
    <w:name w:val="Intense Quote Char"/>
    <w:basedOn w:val="DefaultParagraphFont"/>
    <w:link w:val="IntenseQuote"/>
    <w:uiPriority w:val="30"/>
    <w:rsid w:val="000C5498"/>
    <w:rPr>
      <w:i/>
      <w:iCs/>
      <w:color w:val="7FD13B" w:themeColor="accent1"/>
      <w:sz w:val="20"/>
      <w:szCs w:val="20"/>
    </w:rPr>
  </w:style>
  <w:style w:type="character" w:styleId="SubtleEmphasis">
    <w:name w:val="Subtle Emphasis"/>
    <w:uiPriority w:val="19"/>
    <w:qFormat/>
    <w:rsid w:val="000C5498"/>
    <w:rPr>
      <w:i/>
      <w:iCs/>
      <w:color w:val="3E6B19" w:themeColor="accent1" w:themeShade="7F"/>
    </w:rPr>
  </w:style>
  <w:style w:type="character" w:styleId="IntenseEmphasis">
    <w:name w:val="Intense Emphasis"/>
    <w:uiPriority w:val="21"/>
    <w:qFormat/>
    <w:rsid w:val="000C5498"/>
    <w:rPr>
      <w:b/>
      <w:bCs/>
      <w:caps/>
      <w:color w:val="3E6B19" w:themeColor="accent1" w:themeShade="7F"/>
      <w:spacing w:val="10"/>
    </w:rPr>
  </w:style>
  <w:style w:type="character" w:styleId="SubtleReference">
    <w:name w:val="Subtle Reference"/>
    <w:uiPriority w:val="31"/>
    <w:qFormat/>
    <w:rsid w:val="000C5498"/>
    <w:rPr>
      <w:b/>
      <w:bCs/>
      <w:color w:val="7FD13B" w:themeColor="accent1"/>
    </w:rPr>
  </w:style>
  <w:style w:type="character" w:styleId="IntenseReference">
    <w:name w:val="Intense Reference"/>
    <w:uiPriority w:val="32"/>
    <w:qFormat/>
    <w:rsid w:val="000C5498"/>
    <w:rPr>
      <w:b/>
      <w:bCs/>
      <w:i/>
      <w:iCs/>
      <w:caps/>
      <w:color w:val="7FD13B" w:themeColor="accent1"/>
    </w:rPr>
  </w:style>
  <w:style w:type="character" w:styleId="BookTitle">
    <w:name w:val="Book Title"/>
    <w:uiPriority w:val="33"/>
    <w:qFormat/>
    <w:rsid w:val="000C5498"/>
    <w:rPr>
      <w:b/>
      <w:bCs/>
      <w:i/>
      <w:iCs/>
      <w:spacing w:val="9"/>
    </w:rPr>
  </w:style>
  <w:style w:type="paragraph" w:styleId="TOCHeading">
    <w:name w:val="TOC Heading"/>
    <w:basedOn w:val="Heading1"/>
    <w:next w:val="Normal"/>
    <w:uiPriority w:val="39"/>
    <w:semiHidden/>
    <w:unhideWhenUsed/>
    <w:qFormat/>
    <w:rsid w:val="000C549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Schools_home</cp:lastModifiedBy>
  <cp:revision>2</cp:revision>
  <dcterms:created xsi:type="dcterms:W3CDTF">2016-09-20T07:36:00Z</dcterms:created>
  <dcterms:modified xsi:type="dcterms:W3CDTF">2016-09-20T07:36:00Z</dcterms:modified>
</cp:coreProperties>
</file>